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58B" w:rsidRDefault="00B94051">
      <w:pPr>
        <w:spacing w:after="615" w:line="226" w:lineRule="auto"/>
        <w:ind w:right="0" w:firstLine="0"/>
        <w:jc w:val="center"/>
      </w:pPr>
      <w:bookmarkStart w:id="0" w:name="_GoBack"/>
      <w:bookmarkEnd w:id="0"/>
      <w:r>
        <w:rPr>
          <w:i/>
        </w:rPr>
        <w:t>Sommario di vita monastica che insegna come si debba esercitare l’ascesi e l’</w:t>
      </w:r>
      <w:proofErr w:type="spellStart"/>
      <w:r>
        <w:rPr>
          <w:i/>
        </w:rPr>
        <w:t>esichia</w:t>
      </w:r>
      <w:proofErr w:type="spellEnd"/>
    </w:p>
    <w:p w:rsidR="0060258B" w:rsidRDefault="00B94051">
      <w:pPr>
        <w:ind w:left="-15" w:right="-3" w:firstLine="0"/>
      </w:pPr>
      <w:r>
        <w:t xml:space="preserve">Nel libro di Geremia è detto: </w:t>
      </w:r>
      <w:r>
        <w:rPr>
          <w:i/>
        </w:rPr>
        <w:t xml:space="preserve">Tu non prendere moglie in questo </w:t>
      </w:r>
      <w:proofErr w:type="gramStart"/>
      <w:r>
        <w:rPr>
          <w:i/>
        </w:rPr>
        <w:t>luogo,…</w:t>
      </w:r>
      <w:proofErr w:type="gramEnd"/>
      <w:r>
        <w:rPr>
          <w:i/>
        </w:rPr>
        <w:t xml:space="preserve"> perché così dice il Signore riguardo ai figli e alle figlie generati in questo luogo…: </w:t>
      </w:r>
      <w:r>
        <w:rPr>
          <w:i/>
        </w:rPr>
        <w:t>periranno di morte penosa.</w:t>
      </w:r>
      <w:r>
        <w:t xml:space="preserve"> Questo perché la Parola mostra che, come dice l’Apostolo: </w:t>
      </w:r>
      <w:r>
        <w:rPr>
          <w:i/>
        </w:rPr>
        <w:t>L‘uomo sposato si preoccupa delle cose del mondo e di come piacere alla moglie, ed è diviso…; così pure la donna sposata si preoccupa di ciò che è del mondo e di come piac</w:t>
      </w:r>
      <w:r>
        <w:rPr>
          <w:i/>
        </w:rPr>
        <w:t>ere al marito</w:t>
      </w:r>
      <w:r>
        <w:t>. Ma è manifesto come nel Profeta non si dica soltanto per quei figli e figlie che provengono dalla vita coniugale che «morranno di morte penosa», ma anche per quei figli e figlie che sono generati nel loro cuore, cioè i pensieri e le concupis</w:t>
      </w:r>
      <w:r>
        <w:t xml:space="preserve">cenze carnali, in quanto anche questi moriranno nel penoso, fiacco, languido sentire di questo mondo e non raggiungeranno la vita celeste. </w:t>
      </w:r>
      <w:r>
        <w:rPr>
          <w:i/>
        </w:rPr>
        <w:t>Chi non è sposato -</w:t>
      </w:r>
      <w:r>
        <w:t xml:space="preserve"> è detto - </w:t>
      </w:r>
      <w:r>
        <w:rPr>
          <w:i/>
        </w:rPr>
        <w:t>si preoccupa del Signore, di come piacere al Signore</w:t>
      </w:r>
      <w:r>
        <w:t xml:space="preserve"> e farà i frutti sempre freschi e i</w:t>
      </w:r>
      <w:r>
        <w:t>mmortali della vita eterna.</w:t>
      </w:r>
    </w:p>
    <w:p w:rsidR="0060258B" w:rsidRDefault="00B94051">
      <w:pPr>
        <w:ind w:left="-15" w:right="-3"/>
      </w:pPr>
      <w:r>
        <w:t>Tale è il monaco. E così bisogna che sia il monaco: tenendosi lontano da donne, non genera figlio o figlia nel luogo di cui sopra, anzi è e deve essere un soldato di Cristo distaccato dalla materia ed estraneo a cure mondane, es</w:t>
      </w:r>
      <w:r>
        <w:t xml:space="preserve">traneo a ogni pensiero relativo ad affari o faccende, come dice ancora l’Apostolo: </w:t>
      </w:r>
      <w:r>
        <w:rPr>
          <w:i/>
        </w:rPr>
        <w:t>Nessuno impegnato nel servizio militare si immischia negli affari della vita civile, per poter piacere a chi l’ha arruolato</w:t>
      </w:r>
      <w:r>
        <w:t>.</w:t>
      </w:r>
    </w:p>
    <w:p w:rsidR="0060258B" w:rsidRDefault="00B94051">
      <w:pPr>
        <w:ind w:left="-15" w:right="-3"/>
      </w:pPr>
      <w:r>
        <w:t>In questo stato sia il monaco, soprattutto chi h</w:t>
      </w:r>
      <w:r>
        <w:t>a abbandonato ogni realtà materiale di questo mondo e accorre ai trofei belli e buoni dell</w:t>
      </w:r>
      <w:r>
        <w:rPr>
          <w:i/>
        </w:rPr>
        <w:t>’</w:t>
      </w:r>
      <w:proofErr w:type="spellStart"/>
      <w:r>
        <w:rPr>
          <w:i/>
        </w:rPr>
        <w:t>esichia</w:t>
      </w:r>
      <w:proofErr w:type="spellEnd"/>
      <w:r>
        <w:rPr>
          <w:i/>
        </w:rPr>
        <w:t xml:space="preserve">. </w:t>
      </w:r>
      <w:r>
        <w:t>Quanto è bella, infatti, quanto buona l’ascesi dell’</w:t>
      </w:r>
      <w:proofErr w:type="spellStart"/>
      <w:r>
        <w:t>esichia</w:t>
      </w:r>
      <w:proofErr w:type="spellEnd"/>
      <w:r>
        <w:t xml:space="preserve">! Bella davvero e buona! Il suo giogo è soave e il suo leggero. Dolce la vita, lieta la pratica. </w:t>
      </w:r>
      <w:r>
        <w:t>Vuoi dunque, o diletto, intraprendere la vita solitaria, come è, e correre ai trofei dell’</w:t>
      </w:r>
      <w:proofErr w:type="spellStart"/>
      <w:r>
        <w:rPr>
          <w:i/>
        </w:rPr>
        <w:t>esichia</w:t>
      </w:r>
      <w:proofErr w:type="spellEnd"/>
      <w:r>
        <w:t>? Lascia qui le cure del mondo, i principati e le potestà che sono ad esse preposti, sii cioè distaccato dalla materia, impassibile, senza concupiscenza alcuna</w:t>
      </w:r>
      <w:r>
        <w:t xml:space="preserve">, affinché, divenuto estraneo all’assedio che deriva da tutte queste cose, tu possa vivere in vera </w:t>
      </w:r>
      <w:proofErr w:type="spellStart"/>
      <w:r>
        <w:rPr>
          <w:i/>
        </w:rPr>
        <w:t>esichia</w:t>
      </w:r>
      <w:proofErr w:type="spellEnd"/>
      <w:r>
        <w:rPr>
          <w:i/>
        </w:rPr>
        <w:t>.</w:t>
      </w:r>
      <w:r>
        <w:t xml:space="preserve"> Perché se uno non si solleva da queste realtà, non può realizzare questo genere di vita. Attieniti all’uso di cibi leggeri e da poco: e non, al cont</w:t>
      </w:r>
      <w:r>
        <w:t xml:space="preserve">rario, molti e allettanti. E se anche te ne viene il pensiero per motivi di ospitalità, lascialo in tronco perché tu non arrivi a convincertene. È infatti una trappola che l’avversario </w:t>
      </w:r>
      <w:r>
        <w:lastRenderedPageBreak/>
        <w:t>ti tende in questo modo: ti insidia per distoglierti dall’</w:t>
      </w:r>
      <w:proofErr w:type="spellStart"/>
      <w:r>
        <w:rPr>
          <w:i/>
        </w:rPr>
        <w:t>esichia</w:t>
      </w:r>
      <w:proofErr w:type="spellEnd"/>
      <w:r>
        <w:rPr>
          <w:i/>
        </w:rPr>
        <w:t xml:space="preserve">. </w:t>
      </w:r>
      <w:r>
        <w:t xml:space="preserve">Hai </w:t>
      </w:r>
      <w:r>
        <w:t>il Signore Gesù che ti rimprovera come con Marta, anima piena di sollecitudine per queste cose, e dice: Perché stai intorno a tante cose e ti agiti? Di una cosa sola c’è bisogno, di ascoltare cioè la Parola divina. E dopo ciò, di tutto quello che si può co</w:t>
      </w:r>
      <w:r>
        <w:t xml:space="preserve">nseguire con facilità. Perciò aggiunge subito: </w:t>
      </w:r>
      <w:r>
        <w:rPr>
          <w:i/>
        </w:rPr>
        <w:t>Maria, infatti, ha scelto la parte buona che non sarà tolta.</w:t>
      </w:r>
      <w:r>
        <w:t xml:space="preserve"> Hai anche l’esempio della vedova di </w:t>
      </w:r>
      <w:proofErr w:type="spellStart"/>
      <w:r>
        <w:t>Sarepta</w:t>
      </w:r>
      <w:proofErr w:type="spellEnd"/>
      <w:r>
        <w:t xml:space="preserve">, di ciò con cui essa offrì ospitalità al profeta. E se anche hai solo pane, solo sale e acqua, puoi con </w:t>
      </w:r>
      <w:r>
        <w:t xml:space="preserve">queste cose ottenere la mercede dell’ospitalità. E se non hai neppure questo, ma accogli l’ospite solo con intenzione buona e gli offri una parola benevola, ti puoi procurare così la mercede dell’ospitalità. È detto infatti: </w:t>
      </w:r>
      <w:r>
        <w:rPr>
          <w:i/>
        </w:rPr>
        <w:t>Buona è la parola più del dono.</w:t>
      </w:r>
    </w:p>
    <w:p w:rsidR="0060258B" w:rsidRDefault="00B94051">
      <w:pPr>
        <w:ind w:left="-15" w:right="-3"/>
      </w:pPr>
      <w:r>
        <w:t>Gli stessi sentimenti devi avere per ciò che concerne l’elemosina. Guarda dunque di non avere concupiscenza di ricchezze per poterle distribuire ai poveri. Anche questo è un inganno del Maligno, un inganno che spesso viene a spingere la mente alla vanaglo</w:t>
      </w:r>
      <w:r>
        <w:t>ria e le insinua motivi per impicciarsi in affari vani. Hai l’esempio nel vangelo della vedova che ha ricevuto testimonianza dal Signore Gesù, lei, che con due sole monetine, ha superato il proposito e le possibilità dei ricchi. Quelli infatti hanno gettat</w:t>
      </w:r>
      <w:r>
        <w:t>o nel tesoro dal loro sovrappiù: essa invece, tutta la sua sostanza.</w:t>
      </w:r>
    </w:p>
    <w:p w:rsidR="0060258B" w:rsidRDefault="00B94051">
      <w:pPr>
        <w:ind w:left="-15" w:right="-3"/>
      </w:pPr>
      <w:r>
        <w:t xml:space="preserve">Quanto ai vestiti, non desiderare averne in abbondanza. Provvedi ciò che basta alla necessità del corpo. </w:t>
      </w:r>
      <w:r>
        <w:rPr>
          <w:i/>
        </w:rPr>
        <w:t>Getta</w:t>
      </w:r>
      <w:r>
        <w:t xml:space="preserve"> piuttosto </w:t>
      </w:r>
      <w:r>
        <w:rPr>
          <w:i/>
        </w:rPr>
        <w:t>sul Signore la tua preoccupazione</w:t>
      </w:r>
      <w:r>
        <w:t xml:space="preserve"> ed egli stesso provvederà a te. </w:t>
      </w:r>
      <w:r>
        <w:t xml:space="preserve">È detto infatti: </w:t>
      </w:r>
      <w:r>
        <w:rPr>
          <w:i/>
        </w:rPr>
        <w:t>Egli si prende cura di noi.</w:t>
      </w:r>
      <w:r>
        <w:t xml:space="preserve"> Se hai bisogno di cibi o vestiti, non aver vergogna di prendere quelli che ti sono offerti da altri: sarebbe una forma di orgoglio. Se poi tu stesso ne hai in abbondanza, </w:t>
      </w:r>
      <w:proofErr w:type="spellStart"/>
      <w:r>
        <w:t>da’</w:t>
      </w:r>
      <w:proofErr w:type="spellEnd"/>
      <w:r>
        <w:t xml:space="preserve"> a chi è senza. Così Dio vuole che si</w:t>
      </w:r>
      <w:r>
        <w:t xml:space="preserve"> amministrino i suoi servi. Per questo anche l’Apostolo scrivendo ai Corinti dice a proposito dei bisognosi: </w:t>
      </w:r>
      <w:r>
        <w:rPr>
          <w:i/>
        </w:rPr>
        <w:t>La vostra sovrabbondanza è per il loro bisogno, in modo che vi sia uguaglianza, come sta scritto: Chi aveva raccolto molto non ne ebbe di più, e ch</w:t>
      </w:r>
      <w:r>
        <w:rPr>
          <w:i/>
        </w:rPr>
        <w:t>i aveva raccolto poco non ne mancò</w:t>
      </w:r>
      <w:r>
        <w:t>. Perciò, se hai il necessario per il tempo presente, non preoccuparti per il futuro: né per un giorno, né per una settimana, né per mesi. Quando il domani si presenterà, esso stesso procurerà il necessario, se cerchi sopr</w:t>
      </w:r>
      <w:r>
        <w:t xml:space="preserve">a a tutto il regno dei cieli e la sua giustizia. Dice infatti il Signore: </w:t>
      </w:r>
      <w:r>
        <w:rPr>
          <w:i/>
        </w:rPr>
        <w:t>Cercate il regno di Dio e la sua giustizia e tutte queste cose vi saranno date in sovrappiù</w:t>
      </w:r>
      <w:r>
        <w:t xml:space="preserve">. Non prendere con te un ragazzo perché a motivo di lui l’avversario non ti sollevi </w:t>
      </w:r>
      <w:r>
        <w:lastRenderedPageBreak/>
        <w:t xml:space="preserve">contro </w:t>
      </w:r>
      <w:r>
        <w:t>ostacoli e spinga il tuo animo a preoccuparti di cibi troppo costosi: non potresti più infatti avere soltanto la preoccupazione di te stesso.</w:t>
      </w:r>
    </w:p>
    <w:p w:rsidR="0060258B" w:rsidRDefault="00B94051">
      <w:pPr>
        <w:ind w:left="-15" w:right="-3"/>
      </w:pPr>
      <w:r>
        <w:t xml:space="preserve">E se anche ti venisse il pensiero del riposo del corpo, tu pensa invece a ciò che è meglio, voglio dire al riposo </w:t>
      </w:r>
      <w:r>
        <w:t>spirituale. Perché in verità meglio è il riposo spirituale di quello corporale.</w:t>
      </w:r>
    </w:p>
    <w:p w:rsidR="0060258B" w:rsidRDefault="00B94051">
      <w:pPr>
        <w:ind w:left="-15" w:right="-3"/>
      </w:pPr>
      <w:r>
        <w:t xml:space="preserve">E se ti vengono in mente i vantaggi che ne verrebbero al ragazzo stesso, non crederci. Questa non è opera nostra, è opera di altri, di quelli che vivono in un cenobio di santi </w:t>
      </w:r>
      <w:r>
        <w:t>padri. Tu preoccupati soltanto di ciò che ti giova e procurati il modo di restare nell’</w:t>
      </w:r>
      <w:proofErr w:type="spellStart"/>
      <w:r>
        <w:rPr>
          <w:i/>
        </w:rPr>
        <w:t>esichia</w:t>
      </w:r>
      <w:proofErr w:type="spellEnd"/>
      <w:r>
        <w:rPr>
          <w:i/>
        </w:rPr>
        <w:t>.</w:t>
      </w:r>
      <w:r>
        <w:t xml:space="preserve"> Non amare di vivere con uomini legati alla materia e implicati in affari: abita solo, oppure con fratelli distaccati dalla materia e di un unico sentire. Perché</w:t>
      </w:r>
      <w:r>
        <w:t xml:space="preserve"> chi vive con uomini legati alla materia e implicati in affari, comunica anche lui in tutto alla loro situazione e serve a precetti umani: chiacchiere vane e a tutte le altre cose funeste come l’ira, la tristezza, la follia per le cose materiali, il timore</w:t>
      </w:r>
      <w:r>
        <w:t xml:space="preserve"> degli scandali. E non lasciarti trascinare a preoccupazioni per i genitori o affetti familiari, anzi anche con i familiari evita gli incontri frequenti, perché non accada che ti privino dell’</w:t>
      </w:r>
      <w:proofErr w:type="spellStart"/>
      <w:r>
        <w:rPr>
          <w:i/>
        </w:rPr>
        <w:t>esichia</w:t>
      </w:r>
      <w:proofErr w:type="spellEnd"/>
      <w:r>
        <w:t xml:space="preserve"> nella cella e ti portino in giro per le loro vicende. La</w:t>
      </w:r>
      <w:r>
        <w:t>scia - dice il Signore - che i morti seppelliscano i loro morti: tu vieni, seguimi.</w:t>
      </w:r>
    </w:p>
    <w:p w:rsidR="0060258B" w:rsidRDefault="00B94051">
      <w:pPr>
        <w:ind w:left="-15" w:right="-3"/>
      </w:pPr>
      <w:r>
        <w:t>E se la cella stessa dove risiedi fosse troppo piacevole, fuggi, non averne rincrescimento e non rattristarti per attaccamento ad essa. Fai tutto, tutto opera per poter ess</w:t>
      </w:r>
      <w:r>
        <w:t>ere nell’</w:t>
      </w:r>
      <w:proofErr w:type="spellStart"/>
      <w:r>
        <w:rPr>
          <w:i/>
        </w:rPr>
        <w:t>esichia</w:t>
      </w:r>
      <w:proofErr w:type="spellEnd"/>
      <w:r>
        <w:rPr>
          <w:i/>
        </w:rPr>
        <w:t>,</w:t>
      </w:r>
      <w:r>
        <w:t xml:space="preserve"> per essere libero e zelante, per stare nei voleri di Dio e nella lotta contro le realtà invisibili.</w:t>
      </w:r>
    </w:p>
    <w:p w:rsidR="0060258B" w:rsidRDefault="00B94051">
      <w:pPr>
        <w:ind w:left="-15" w:right="-3"/>
      </w:pPr>
      <w:r>
        <w:t>E se dalle tue parti non ti è facile vivere nell’</w:t>
      </w:r>
      <w:proofErr w:type="spellStart"/>
      <w:r>
        <w:rPr>
          <w:i/>
        </w:rPr>
        <w:t>esichia</w:t>
      </w:r>
      <w:proofErr w:type="spellEnd"/>
      <w:r>
        <w:rPr>
          <w:i/>
        </w:rPr>
        <w:t>,</w:t>
      </w:r>
      <w:r>
        <w:t xml:space="preserve"> scegli la </w:t>
      </w:r>
      <w:proofErr w:type="spellStart"/>
      <w:r>
        <w:rPr>
          <w:i/>
        </w:rPr>
        <w:t>xenitia</w:t>
      </w:r>
      <w:proofErr w:type="spellEnd"/>
      <w:r>
        <w:t xml:space="preserve"> e volgi a questa il tuo pensiero. Divieni come un abile commer</w:t>
      </w:r>
      <w:r>
        <w:t>ciante: valuta tutto in funzione dell’</w:t>
      </w:r>
      <w:proofErr w:type="spellStart"/>
      <w:r>
        <w:rPr>
          <w:i/>
        </w:rPr>
        <w:t>esichia</w:t>
      </w:r>
      <w:proofErr w:type="spellEnd"/>
      <w:r>
        <w:rPr>
          <w:i/>
        </w:rPr>
        <w:t>,</w:t>
      </w:r>
      <w:r>
        <w:t xml:space="preserve"> e fra tutto trattieni quelle cose pacifiche e utili che portano ad essa. Comunque ti dico: ama la </w:t>
      </w:r>
      <w:proofErr w:type="spellStart"/>
      <w:r>
        <w:rPr>
          <w:i/>
        </w:rPr>
        <w:t>xenitia</w:t>
      </w:r>
      <w:proofErr w:type="spellEnd"/>
      <w:r>
        <w:rPr>
          <w:i/>
        </w:rPr>
        <w:t>.</w:t>
      </w:r>
      <w:r>
        <w:t xml:space="preserve"> Essa ti separa infatti dai condizionamenti della tua patria e ti fa godere i vantaggi dell’</w:t>
      </w:r>
      <w:proofErr w:type="spellStart"/>
      <w:r>
        <w:rPr>
          <w:i/>
        </w:rPr>
        <w:t>esichia</w:t>
      </w:r>
      <w:proofErr w:type="spellEnd"/>
      <w:r>
        <w:rPr>
          <w:i/>
        </w:rPr>
        <w:t xml:space="preserve">. </w:t>
      </w:r>
      <w:r>
        <w:t>Fu</w:t>
      </w:r>
      <w:r>
        <w:t xml:space="preserve">ggi le occupazioni cittadine e sii perseverante in quelle del deserto. </w:t>
      </w:r>
      <w:r>
        <w:rPr>
          <w:i/>
        </w:rPr>
        <w:t>Poiché</w:t>
      </w:r>
      <w:r>
        <w:t xml:space="preserve">, </w:t>
      </w:r>
      <w:r>
        <w:rPr>
          <w:i/>
        </w:rPr>
        <w:t>ecco</w:t>
      </w:r>
      <w:r>
        <w:t xml:space="preserve"> - dice il santo - </w:t>
      </w:r>
      <w:r>
        <w:rPr>
          <w:i/>
        </w:rPr>
        <w:t>mi sono allontanato fuggendo e ho abitato nel deserto</w:t>
      </w:r>
      <w:r>
        <w:t>. Se possibile, non andare in nessun modo verso una città. Non vedresti là nulla di buono, nulla di u</w:t>
      </w:r>
      <w:r>
        <w:t>tile, nulla di profittevole per la tua vita.</w:t>
      </w:r>
    </w:p>
    <w:p w:rsidR="0060258B" w:rsidRDefault="00B94051">
      <w:pPr>
        <w:spacing w:line="259" w:lineRule="auto"/>
        <w:ind w:right="0" w:firstLine="0"/>
        <w:jc w:val="left"/>
      </w:pPr>
      <w:r>
        <w:t xml:space="preserve">Dice ancora il santo: </w:t>
      </w:r>
      <w:r>
        <w:rPr>
          <w:i/>
        </w:rPr>
        <w:t>Ho visto iniquità e contraddizione nella città</w:t>
      </w:r>
      <w:r>
        <w:t>.</w:t>
      </w:r>
    </w:p>
    <w:p w:rsidR="0060258B" w:rsidRDefault="00B94051">
      <w:pPr>
        <w:ind w:left="-15" w:right="-3"/>
      </w:pPr>
      <w:r>
        <w:t>Persegui dunque i luoghi liberi da traffici e solitari. Non temere la fama che hanno: anche se vi vedi fantasmi di demoni, non fuggire, in pr</w:t>
      </w:r>
      <w:r>
        <w:t xml:space="preserve">eda al </w:t>
      </w:r>
      <w:r>
        <w:lastRenderedPageBreak/>
        <w:t xml:space="preserve">terrore, dallo stadio da cui traiamo profitto. Sopporta senza timore e vedrai le meraviglie di Dio, il suo aiuto, la sua sollecitudine e tutto ciò che può renderti pienamente certo della salvezza. Dice infatti il beato: </w:t>
      </w:r>
      <w:r>
        <w:rPr>
          <w:i/>
        </w:rPr>
        <w:t>Attendevo chi mi salvasse dal</w:t>
      </w:r>
      <w:r>
        <w:rPr>
          <w:i/>
        </w:rPr>
        <w:t>l’abbattimento e dalla tempesta</w:t>
      </w:r>
      <w:r>
        <w:t xml:space="preserve">. La bramosia di andar vagando non vinca la tua determinazione, perché </w:t>
      </w:r>
      <w:r>
        <w:rPr>
          <w:i/>
        </w:rPr>
        <w:t>la concupiscenza vagabonda guasta l’intelletto innocente</w:t>
      </w:r>
      <w:r>
        <w:t>. Molte sono le tentazioni in questo senso. Temi le cadute e sii stabile nella tua cella. Se hai a</w:t>
      </w:r>
      <w:r>
        <w:t xml:space="preserve">mici, fuggi i frequenti incontri con loro. Farai bene a incontrarli soltanto ad ampi intervalli di tempo. Ma se ti accorgi che ne ricavi danno, non avvicinarti affatto a loro. Perché devono essere tuoi amici quelli che possono giovare e contribuire al tuo </w:t>
      </w:r>
      <w:r>
        <w:t>modo di vita. Fuggi anche gli incontri con gli uomini malvagi e bellicosi, non abitare con nessuno di costoro, evita anzi i loro stolti propositi: non uniscono infatti a Dio e non durano. Uomini pacifici siano i tuoi amici, fratelli spirituali, padri santi</w:t>
      </w:r>
      <w:r>
        <w:t>. Così infatti li definisce anche il Signore: Madre mia, fratelli e padri sono questi che fanno la volontà del Padre mio che è nei cieli</w:t>
      </w:r>
      <w:r>
        <w:rPr>
          <w:i/>
        </w:rPr>
        <w:t>.</w:t>
      </w:r>
    </w:p>
    <w:p w:rsidR="0060258B" w:rsidRDefault="00B94051">
      <w:pPr>
        <w:ind w:left="-15" w:right="-3"/>
      </w:pPr>
      <w:r>
        <w:t>Non abitare con chi vive nella distrazione e neppure andare a un convito con loro perché non ti trascinino nei loro sv</w:t>
      </w:r>
      <w:r>
        <w:t>iamenti e ti distolgano dalla scienza dell’</w:t>
      </w:r>
      <w:proofErr w:type="spellStart"/>
      <w:r>
        <w:rPr>
          <w:i/>
        </w:rPr>
        <w:t>esichia</w:t>
      </w:r>
      <w:proofErr w:type="spellEnd"/>
      <w:r>
        <w:rPr>
          <w:i/>
        </w:rPr>
        <w:t>:</w:t>
      </w:r>
      <w:r>
        <w:t xml:space="preserve"> vi è infatti in loro questa passione. Non porgere l’orecchio alle loro parole e non accogliere i pensieri del loro cuore: perché sono realmente funesti. La tua fatica e il desiderio del tuo cuore siano ri</w:t>
      </w:r>
      <w:r>
        <w:t xml:space="preserve">volti ai fedeli della terra, emulando la loro afflizione spirituale. È detto infatti: </w:t>
      </w:r>
      <w:r>
        <w:rPr>
          <w:i/>
        </w:rPr>
        <w:t>I miei occhi ai fedeli della terra perché essi abitino con me</w:t>
      </w:r>
      <w:r>
        <w:t>. E se qualcuno di quelli che vivono secondo l’amore di Dio viene da te e ti invita a mangiare da lui e tu vu</w:t>
      </w:r>
      <w:r>
        <w:t>oi andare, vai pure, ma torna presto nella tua cella. Se possibile, non dormire mai fuori della tua cella, perché rimanga sempre con te la grazia dell’</w:t>
      </w:r>
      <w:proofErr w:type="spellStart"/>
      <w:r>
        <w:rPr>
          <w:i/>
        </w:rPr>
        <w:t>esichia</w:t>
      </w:r>
      <w:proofErr w:type="spellEnd"/>
      <w:r>
        <w:t xml:space="preserve"> e perché nella tua cella tu possa dedicarti senza impedimento al servizio divino che ti sei propo</w:t>
      </w:r>
      <w:r>
        <w:t xml:space="preserve">sto. Non aver bramosia di buoni cibi e delle seduzioni della lussuria: </w:t>
      </w:r>
      <w:r>
        <w:rPr>
          <w:i/>
        </w:rPr>
        <w:t xml:space="preserve">colei che vive nella lussuria è una morta vivente, </w:t>
      </w:r>
      <w:r>
        <w:t>come dice anche l’Apostolo. Non saziare il tuo ventre con cibi di estranei, perché non te ne venga la voglia e non ti sì insinui il de</w:t>
      </w:r>
      <w:r>
        <w:t xml:space="preserve">siderio di andar fuori intorno alle tavole altrui. È detto: </w:t>
      </w:r>
      <w:r>
        <w:rPr>
          <w:i/>
        </w:rPr>
        <w:t>Non lasciatevi sviare dalla sazietà del ventre</w:t>
      </w:r>
      <w:r>
        <w:t>.</w:t>
      </w:r>
    </w:p>
    <w:p w:rsidR="0060258B" w:rsidRDefault="00B94051">
      <w:pPr>
        <w:ind w:left="-15" w:right="-3"/>
      </w:pPr>
      <w:r>
        <w:t xml:space="preserve">Se ti vedi chiamato di frequente fuori della tua cella, ricusa. Passare spesso del tempo fuori della tua cella ti reca danno: priva della grazia, oscura </w:t>
      </w:r>
      <w:r>
        <w:lastRenderedPageBreak/>
        <w:t>l’animo, estingue il desiderio amoroso. Vedi per esempio un vaso di vino invecchiato sempre nello stess</w:t>
      </w:r>
      <w:r>
        <w:t>o luogo e lasciato lì senza subire scosse: come rende il vino limpido, sedimentato e fragrante! Se invece lo si trasporta qua e là, il vino diventa torbido, scuro, e mostra spiacevolmente tutto il cattivo della feccia.</w:t>
      </w:r>
    </w:p>
    <w:p w:rsidR="0060258B" w:rsidRDefault="00B94051">
      <w:pPr>
        <w:ind w:left="-15" w:right="-3"/>
      </w:pPr>
      <w:r>
        <w:t>Recidi le relazioni con troppe person</w:t>
      </w:r>
      <w:r>
        <w:t>e perché la tua mente non ne rimanga distratta e turbi il tuo vivere nell</w:t>
      </w:r>
      <w:r>
        <w:rPr>
          <w:i/>
        </w:rPr>
        <w:t>’</w:t>
      </w:r>
      <w:proofErr w:type="spellStart"/>
      <w:r>
        <w:rPr>
          <w:i/>
        </w:rPr>
        <w:t>esichia</w:t>
      </w:r>
      <w:proofErr w:type="spellEnd"/>
      <w:r>
        <w:rPr>
          <w:i/>
        </w:rPr>
        <w:t>.</w:t>
      </w:r>
    </w:p>
    <w:p w:rsidR="0060258B" w:rsidRDefault="00B94051">
      <w:pPr>
        <w:ind w:left="-15" w:right="-3"/>
      </w:pPr>
      <w:r>
        <w:t>Occupati in un lavoro manuale: se possibile, giorno e notte per non essere di peso a nessuno, ma anzi avere anche di che far parte agli altri come raccomanda l’Apostolo. Cos</w:t>
      </w:r>
      <w:r>
        <w:t xml:space="preserve">ì anche con questo combatterai il demone dell’accidia e dissiperai tutte le altre concupiscenze del nemico: perché il demone dell’accidia posa sull’ozio. E, come sta scritto, </w:t>
      </w:r>
      <w:r>
        <w:rPr>
          <w:i/>
        </w:rPr>
        <w:t>ogni ozioso è tra le concupiscenze.</w:t>
      </w:r>
    </w:p>
    <w:p w:rsidR="0060258B" w:rsidRDefault="00B94051">
      <w:pPr>
        <w:ind w:left="-15" w:right="-3"/>
      </w:pPr>
      <w:r>
        <w:t>Fra il dare e il ricevere non sfuggirai il pe</w:t>
      </w:r>
      <w:r>
        <w:t>ccato. Sia dunque che tu venda, sia che tu compri, tassati sempre un poco rispetto a quello che sarebbe il giusto, affinché, se ti abitui a un puntiglioso amore del guadagno sul prezzo, tu non cada nelle colpe più dannose per l’anima: e con emulazioni, spe</w:t>
      </w:r>
      <w:r>
        <w:t>rgiuri, col cambiare le tue parole e cose simili, tu disonori e copri di vergogna il nostro proposito onorato e degno. Rifletti a questo e custodisci te stesso nel tuo dare e ricevere. Se poi vuoi scegliere il meglio, e se ti è possibile, affida questa pre</w:t>
      </w:r>
      <w:r>
        <w:t>occupazione ad altra persona fidata: te ne verrà letizia e le tue speranze saranno buone e liete. Ma è il carattere stesso dell’</w:t>
      </w:r>
      <w:proofErr w:type="spellStart"/>
      <w:r>
        <w:rPr>
          <w:i/>
        </w:rPr>
        <w:t>esichia</w:t>
      </w:r>
      <w:proofErr w:type="spellEnd"/>
      <w:r>
        <w:t xml:space="preserve"> che può consigliarti queste cose utili.</w:t>
      </w:r>
    </w:p>
    <w:p w:rsidR="0060258B" w:rsidRDefault="00B94051">
      <w:pPr>
        <w:ind w:left="-15" w:right="-3"/>
      </w:pPr>
      <w:r>
        <w:t>Sopporta anche quello che sto per aggiungere sullo stesso argomento. Te ne espor</w:t>
      </w:r>
      <w:r>
        <w:t>rò il senso, tu ascoltami e fa’ ciò che ti comando.</w:t>
      </w:r>
    </w:p>
    <w:p w:rsidR="0060258B" w:rsidRDefault="00B94051">
      <w:pPr>
        <w:ind w:left="-15" w:right="-3"/>
      </w:pPr>
      <w:r>
        <w:t>Seduto nella tua cella, raccogli la tua mente, ricordati del giorno della morte, vedi quale sarà allora lo stato di morte del corpo, rifletti sulla sventura e accogli la fatica, riconosci la vanità di que</w:t>
      </w:r>
      <w:r>
        <w:t>sto mondo; datti cura della mitezza e dello zelo per poter sempre permanere nel medesimo proposito dell’</w:t>
      </w:r>
      <w:proofErr w:type="spellStart"/>
      <w:r>
        <w:rPr>
          <w:i/>
        </w:rPr>
        <w:t>esichia</w:t>
      </w:r>
      <w:proofErr w:type="spellEnd"/>
      <w:r>
        <w:t xml:space="preserve"> e non avrai flessioni. Ricordati anche di come stia ora chi è all’inferno: pensa come stiano là le anime, in quale amarissimo silenzio, in quale</w:t>
      </w:r>
      <w:r>
        <w:t xml:space="preserve"> terribile gemito, in quale grande timore, agonia, ansia… Pensa all’incessante dolore, al pianto senza fine dell’anima. Ma ricordati anche del giorno della resurrezione e del momento in cui saremo presentati a Dio: immagina quel terribile e tremendo tribun</w:t>
      </w:r>
      <w:r>
        <w:t xml:space="preserve">ale; metti in mezzo ciò che è </w:t>
      </w:r>
      <w:r>
        <w:lastRenderedPageBreak/>
        <w:t>tenuto in serbo per i peccatori: vergogna davanti a Dio e al suo Cristo, agli angeli, agli arcangeli, alle potestà e a tutti gli uomini; e tutti i castighi, il fuoco eterno, il verme che non muore, il baratro, la tenebra, e ol</w:t>
      </w:r>
      <w:r>
        <w:t>tre a tutto questo, lo stridore dei denti, i terrori e i tormenti.</w:t>
      </w:r>
    </w:p>
    <w:p w:rsidR="0060258B" w:rsidRDefault="00B94051">
      <w:pPr>
        <w:ind w:left="-15" w:right="-3"/>
      </w:pPr>
      <w:r>
        <w:t xml:space="preserve">E mettici anche le cose buone tenute in serbo per i giusti: sicurezza con Dio Padre e con il suo Cristo, con gli angeli, gli arcangeli, le potestà e con tutto il popolo, e poi il regno e i </w:t>
      </w:r>
      <w:r>
        <w:t>suoi doni, la gioia e il godimento. Porta alla tua memoria entrambe queste realtà. Gemi e piangi sulla condanna dei peccatori; atteggiati a lutto nel timore di essere anche tu fra questi. Gioisci, esulta e rallegrati per quanto è riservato di beni ai giust</w:t>
      </w:r>
      <w:r>
        <w:t>i: studiati di godere di questi e di essere estraneo ai mali che abbiamo detto sopra. E bada di non dimenticarti mai di tutto questo, sia che tu ti trovi all’interno della tua cella, sia che ti trovi fuori; non rigettare il sentimento che ti viene dal rico</w:t>
      </w:r>
      <w:r>
        <w:t>rdo di queste cose e potrai anche con questo mezzo sfuggire i pensieri sordidi e funesti.</w:t>
      </w:r>
    </w:p>
    <w:p w:rsidR="0060258B" w:rsidRDefault="00B94051">
      <w:pPr>
        <w:ind w:left="-15" w:right="-3"/>
      </w:pPr>
      <w:r>
        <w:t xml:space="preserve">Sappi digiunare secondo le forze davanti al Signore: il digiuno </w:t>
      </w:r>
      <w:r>
        <w:rPr>
          <w:i/>
        </w:rPr>
        <w:t>purificherà le tue iniquità e i tuoi peccati</w:t>
      </w:r>
      <w:r>
        <w:t>; esso dà dignità all’anima, santifica il sentimento, allo</w:t>
      </w:r>
      <w:r>
        <w:t xml:space="preserve">ntana i demoni, avvicina a Dio. Quando hai mangiato una volta durante la giornata, non desiderare di mangiare di nuovo: perché tu non diventi amante della sontuosità, e ne risulti agitazione al tuo sentimento. Se fai come dico potrai abbondare nelle opere </w:t>
      </w:r>
      <w:r>
        <w:t>di bene e insieme mortificare le passioni del corpo. Se poi devi incontrare dei fratelli e ti accade di dover mangiare una seconda e una terza volta, in questo caso non incupirti né abbatterti: gioisci piuttosto, perché ubbidisci al bisogno, e, mangiando u</w:t>
      </w:r>
      <w:r>
        <w:t>na seconda e una terza volta, rendi grazie a Dio perché hai compiuto la legge dell’amore e così avrai avuto Dio stesso quale economo della tua vita. E quando sopravvenga una malattia del corpo e sia necessario mangiare anche una seconda, una terza e ancora</w:t>
      </w:r>
      <w:r>
        <w:t xml:space="preserve"> altre volte, il tuo sentimento non ne sia rattristato: non bisogna infatti mantenere le stesse fatiche corporali della nostra vita anche durante le malattie, ma rallentare in qualcosa, cosicché il nostro esercizio nelle fatiche proprie alla nostra vita ri</w:t>
      </w:r>
      <w:r>
        <w:t>sulti equilibrato.</w:t>
      </w:r>
    </w:p>
    <w:p w:rsidR="0060258B" w:rsidRDefault="00B94051">
      <w:pPr>
        <w:ind w:left="-15" w:right="-3"/>
      </w:pPr>
      <w:r>
        <w:t>Quanto all’astinenza da certi cibi, la Parola non ci ha proibito qualcosa in particolare, ma ha detto: Ecco, vi ho dato tutto, mangiate tutto come gli erbaggi</w:t>
      </w:r>
      <w:r>
        <w:rPr>
          <w:i/>
        </w:rPr>
        <w:t>,</w:t>
      </w:r>
      <w:r>
        <w:t xml:space="preserve"> senza indagare in nulla, e: </w:t>
      </w:r>
      <w:r>
        <w:rPr>
          <w:i/>
        </w:rPr>
        <w:t xml:space="preserve">Non ciò che entra nella bocca contamina </w:t>
      </w:r>
      <w:r>
        <w:rPr>
          <w:i/>
        </w:rPr>
        <w:lastRenderedPageBreak/>
        <w:t>l’uomo</w:t>
      </w:r>
      <w:r>
        <w:t>. L</w:t>
      </w:r>
      <w:r>
        <w:t>’astenerci dai cibi dipenderà dunque dalla nostra determinazione e sarà una fatica lasciata alla scelta della nostra anima.</w:t>
      </w:r>
    </w:p>
    <w:p w:rsidR="0060258B" w:rsidRDefault="00B94051">
      <w:pPr>
        <w:ind w:left="-15" w:right="-3"/>
      </w:pPr>
      <w:r>
        <w:t xml:space="preserve">Sopporta volentieri la veglia, il dormire per terra e tutti gli altri patimenti guardando alla gloria che si manifesterà a te insieme a tutti i santi: come è detto, </w:t>
      </w:r>
      <w:r>
        <w:rPr>
          <w:i/>
        </w:rPr>
        <w:t>non sono paragonabili i patimenti del tempo presente con la gloria che dovrà manifestarsi i</w:t>
      </w:r>
      <w:r>
        <w:rPr>
          <w:i/>
        </w:rPr>
        <w:t>n noi</w:t>
      </w:r>
      <w:r>
        <w:t>.</w:t>
      </w:r>
    </w:p>
    <w:p w:rsidR="0060258B" w:rsidRDefault="00B94051">
      <w:pPr>
        <w:ind w:left="-15" w:right="-3"/>
      </w:pPr>
      <w:r>
        <w:t xml:space="preserve">Se sei scoraggiato, prega, come sta scritto: prega con timore e tremore, con fatica, sobrio e vigilante. Così bisogna pregare, specialmente a </w:t>
      </w:r>
      <w:proofErr w:type="spellStart"/>
      <w:r>
        <w:t>motivo</w:t>
      </w:r>
      <w:proofErr w:type="spellEnd"/>
      <w:r>
        <w:t xml:space="preserve"> dei nemici. Perché quando costoro ci vedono lì in preghiera, allora anch’essi si mettono lì con noi </w:t>
      </w:r>
      <w:r>
        <w:t>pieni di zelo suggerendo alla nostra mente tutto ciò che nel tempo della preghiera non bisogna pensare o considerare: fanno questo per portar via prigioniera la nostra mente e rendere oziosa, vana e inutile l’invocazione e la supplica che scaturiscono dall</w:t>
      </w:r>
      <w:r>
        <w:t>a preghiera. E infatti è veramente vana e inutile la preghiera, l’invocazione e la supplica quando, come si è detto, non è compiuta nel timore e nel tremore, con sobrietà e vigilanza. Inoltre, se chi si avvicina al re - che è uomo - lo fa con timore e trem</w:t>
      </w:r>
      <w:r>
        <w:t xml:space="preserve">ore, nella sobrietà, ed è con questo atteggiamento che compie la sua richiesta, forse che davanti a Dio, Sovrano dell’universo, e al Cristo, Re dei re e Signore dei signori, non sarà molto più necessario tenersi in questo modo e in questo modo compiere la </w:t>
      </w:r>
      <w:r>
        <w:t xml:space="preserve">propria invocazione e supplica? Certo molto di più! Perché a lui anche tutta la moltitudine e il coro spirituale degli angeli serve con timore, e con tremore gli rende gloria, e incessantemente fa salire l’inno, come pure al Padre suo senza principio e al </w:t>
      </w:r>
      <w:r>
        <w:t>santissimo e coeterno Spirito, ora e sempre e per i secoli dei secoli. Amen.</w:t>
      </w:r>
    </w:p>
    <w:sectPr w:rsidR="0060258B">
      <w:pgSz w:w="12240" w:h="15840"/>
      <w:pgMar w:top="1458" w:right="1540" w:bottom="145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58B"/>
    <w:rsid w:val="0060258B"/>
    <w:rsid w:val="00B9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6C404-847F-49F8-BB88-5DE81920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0" w:line="236" w:lineRule="auto"/>
      <w:ind w:right="1" w:firstLine="440"/>
      <w:jc w:val="both"/>
    </w:pPr>
    <w:rPr>
      <w:rFonts w:ascii="Calibri" w:eastAsia="Calibri" w:hAnsi="Calibri" w:cs="Calibri"/>
      <w:color w:val="000000"/>
      <w:sz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2</cp:revision>
  <dcterms:created xsi:type="dcterms:W3CDTF">2025-03-21T11:32:00Z</dcterms:created>
  <dcterms:modified xsi:type="dcterms:W3CDTF">2025-03-21T11:32:00Z</dcterms:modified>
</cp:coreProperties>
</file>